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6E5A" w14:textId="1AE24566" w:rsidR="00F36612" w:rsidRPr="0092107E" w:rsidRDefault="00F80CD2" w:rsidP="00DB3BC3">
      <w:pPr>
        <w:tabs>
          <w:tab w:val="center" w:pos="4680"/>
          <w:tab w:val="left" w:pos="6420"/>
        </w:tabs>
        <w:rPr>
          <w:rFonts w:ascii="Times New Roman" w:hAnsi="Times New Roman" w:cs="Times New Roman"/>
        </w:rPr>
      </w:pPr>
      <w:r>
        <w:rPr>
          <w:noProof/>
        </w:rPr>
        <w:drawing>
          <wp:anchor distT="0" distB="0" distL="114300" distR="114300" simplePos="0" relativeHeight="251658240" behindDoc="0" locked="0" layoutInCell="1" allowOverlap="1" wp14:anchorId="758D2C06" wp14:editId="5C50366A">
            <wp:simplePos x="0" y="0"/>
            <wp:positionH relativeFrom="column">
              <wp:posOffset>1762125</wp:posOffset>
            </wp:positionH>
            <wp:positionV relativeFrom="paragraph">
              <wp:posOffset>0</wp:posOffset>
            </wp:positionV>
            <wp:extent cx="3590925" cy="821386"/>
            <wp:effectExtent l="0" t="0" r="0" b="0"/>
            <wp:wrapThrough wrapText="bothSides">
              <wp:wrapPolygon edited="0">
                <wp:start x="802" y="0"/>
                <wp:lineTo x="0" y="2506"/>
                <wp:lineTo x="0" y="11026"/>
                <wp:lineTo x="802" y="16037"/>
                <wp:lineTo x="802" y="16538"/>
                <wp:lineTo x="2521" y="21049"/>
                <wp:lineTo x="2636" y="21049"/>
                <wp:lineTo x="21428" y="21049"/>
                <wp:lineTo x="21428" y="17039"/>
                <wp:lineTo x="20970" y="16037"/>
                <wp:lineTo x="19366" y="8019"/>
                <wp:lineTo x="19480" y="3508"/>
                <wp:lineTo x="15355" y="1002"/>
                <wp:lineTo x="5042" y="0"/>
                <wp:lineTo x="802"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821386"/>
                    </a:xfrm>
                    <a:prstGeom prst="rect">
                      <a:avLst/>
                    </a:prstGeom>
                  </pic:spPr>
                </pic:pic>
              </a:graphicData>
            </a:graphic>
            <wp14:sizeRelH relativeFrom="page">
              <wp14:pctWidth>0</wp14:pctWidth>
            </wp14:sizeRelH>
            <wp14:sizeRelV relativeFrom="page">
              <wp14:pctHeight>0</wp14:pctHeight>
            </wp14:sizeRelV>
          </wp:anchor>
        </w:drawing>
      </w:r>
    </w:p>
    <w:p w14:paraId="5EAEDD16" w14:textId="77777777" w:rsidR="00F80CD2" w:rsidRDefault="00F80CD2" w:rsidP="00AB0083">
      <w:pPr>
        <w:tabs>
          <w:tab w:val="center" w:pos="4680"/>
          <w:tab w:val="left" w:pos="6420"/>
        </w:tabs>
        <w:rPr>
          <w:rFonts w:ascii="Times New Roman" w:hAnsi="Times New Roman" w:cs="Times New Roman"/>
        </w:rPr>
      </w:pPr>
    </w:p>
    <w:p w14:paraId="2DA2BD83" w14:textId="77777777" w:rsidR="00F80CD2" w:rsidRDefault="00F80CD2" w:rsidP="00AB0083">
      <w:pPr>
        <w:tabs>
          <w:tab w:val="center" w:pos="4680"/>
          <w:tab w:val="left" w:pos="6420"/>
        </w:tabs>
        <w:rPr>
          <w:rFonts w:ascii="Times New Roman" w:hAnsi="Times New Roman" w:cs="Times New Roman"/>
        </w:rPr>
      </w:pPr>
    </w:p>
    <w:p w14:paraId="42B281B5" w14:textId="77777777" w:rsidR="00F80CD2" w:rsidRDefault="00F80CD2" w:rsidP="00AB0083">
      <w:pPr>
        <w:tabs>
          <w:tab w:val="center" w:pos="4680"/>
          <w:tab w:val="left" w:pos="6420"/>
        </w:tabs>
        <w:rPr>
          <w:rFonts w:ascii="Times New Roman" w:hAnsi="Times New Roman" w:cs="Times New Roman"/>
        </w:rPr>
      </w:pPr>
    </w:p>
    <w:p w14:paraId="33CAA723" w14:textId="574D11D8" w:rsidR="00AB0083" w:rsidRPr="00F36612" w:rsidRDefault="00AB0083" w:rsidP="00AB0083">
      <w:pPr>
        <w:tabs>
          <w:tab w:val="center" w:pos="4680"/>
          <w:tab w:val="left" w:pos="6420"/>
        </w:tabs>
        <w:rPr>
          <w:rFonts w:ascii="Times New Roman" w:hAnsi="Times New Roman" w:cs="Times New Roman"/>
          <w:b/>
          <w:sz w:val="28"/>
          <w:szCs w:val="28"/>
          <w:u w:val="single"/>
        </w:rPr>
      </w:pPr>
      <w:r w:rsidRPr="00F36612">
        <w:rPr>
          <w:rFonts w:ascii="Times New Roman" w:hAnsi="Times New Roman" w:cs="Times New Roman"/>
        </w:rPr>
        <w:t>In your position at the Chippewa Valley Free Clinic, you will have an incredible opportunity to impact lives and help the most vulnerable receive the gift of health care.  The patient services we provide depend on your dedication, contributions, and professionalism.</w:t>
      </w:r>
      <w:r>
        <w:rPr>
          <w:rFonts w:ascii="Times New Roman" w:hAnsi="Times New Roman" w:cs="Times New Roman"/>
        </w:rPr>
        <w:t xml:space="preserve"> Below is an overview of the tasks associated with your position.  It is not all-inclusive and may change based on Clinic needs.  </w:t>
      </w:r>
      <w:r>
        <w:rPr>
          <w:rFonts w:ascii="Times New Roman" w:hAnsi="Times New Roman" w:cs="Times New Roman"/>
        </w:rPr>
        <w:br/>
      </w:r>
    </w:p>
    <w:p w14:paraId="007AAD61" w14:textId="5615002D" w:rsidR="00AB0083" w:rsidRDefault="00AB0083" w:rsidP="00AB0083">
      <w:pPr>
        <w:tabs>
          <w:tab w:val="center" w:pos="4680"/>
          <w:tab w:val="left" w:pos="6420"/>
        </w:tabs>
        <w:rPr>
          <w:rFonts w:ascii="Times New Roman" w:hAnsi="Times New Roman" w:cs="Times New Roman"/>
          <w:b/>
          <w:u w:val="single"/>
        </w:rPr>
      </w:pPr>
      <w:r>
        <w:rPr>
          <w:rFonts w:ascii="Times New Roman" w:hAnsi="Times New Roman" w:cs="Times New Roman"/>
          <w:b/>
          <w:sz w:val="28"/>
          <w:szCs w:val="28"/>
          <w:u w:val="single"/>
        </w:rPr>
        <w:t xml:space="preserve">Job Description – </w:t>
      </w:r>
      <w:r w:rsidR="00497664">
        <w:rPr>
          <w:rFonts w:ascii="Times New Roman" w:hAnsi="Times New Roman" w:cs="Times New Roman"/>
          <w:b/>
          <w:sz w:val="28"/>
          <w:szCs w:val="28"/>
          <w:u w:val="single"/>
        </w:rPr>
        <w:t>Clinic Assistant</w:t>
      </w:r>
    </w:p>
    <w:p w14:paraId="7D5A1689" w14:textId="00D170EB" w:rsidR="00AB0083" w:rsidRPr="00710096" w:rsidRDefault="00AB0083" w:rsidP="00AB0083">
      <w:pPr>
        <w:tabs>
          <w:tab w:val="center" w:pos="4680"/>
          <w:tab w:val="left" w:pos="6420"/>
        </w:tabs>
        <w:rPr>
          <w:rFonts w:ascii="Times New Roman" w:hAnsi="Times New Roman" w:cs="Times New Roman"/>
          <w:sz w:val="24"/>
          <w:szCs w:val="24"/>
        </w:rPr>
      </w:pPr>
      <w:bookmarkStart w:id="0" w:name="_Hlk145494098"/>
      <w:r w:rsidRPr="00710096">
        <w:rPr>
          <w:rFonts w:ascii="Times New Roman" w:hAnsi="Times New Roman" w:cs="Times New Roman"/>
          <w:sz w:val="24"/>
          <w:szCs w:val="24"/>
        </w:rPr>
        <w:t>Location: Eau Claire, WI</w:t>
      </w:r>
      <w:r w:rsidRPr="0071009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10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096">
        <w:rPr>
          <w:rFonts w:ascii="Times New Roman" w:hAnsi="Times New Roman" w:cs="Times New Roman"/>
          <w:sz w:val="24"/>
          <w:szCs w:val="24"/>
        </w:rPr>
        <w:t xml:space="preserve">Category: </w:t>
      </w:r>
      <w:r w:rsidR="00497664">
        <w:rPr>
          <w:rFonts w:ascii="Times New Roman" w:hAnsi="Times New Roman" w:cs="Times New Roman"/>
          <w:sz w:val="24"/>
          <w:szCs w:val="24"/>
        </w:rPr>
        <w:t>Clinic Support</w:t>
      </w:r>
      <w:r w:rsidRPr="00710096">
        <w:rPr>
          <w:rFonts w:ascii="Times New Roman" w:hAnsi="Times New Roman" w:cs="Times New Roman"/>
          <w:sz w:val="24"/>
          <w:szCs w:val="24"/>
        </w:rPr>
        <w:br/>
        <w:t xml:space="preserve">Job Type: </w:t>
      </w:r>
      <w:r w:rsidR="00497664">
        <w:rPr>
          <w:rFonts w:ascii="Times New Roman" w:hAnsi="Times New Roman" w:cs="Times New Roman"/>
          <w:sz w:val="24"/>
          <w:szCs w:val="24"/>
        </w:rPr>
        <w:t>Part-Time, Non-Exempt</w:t>
      </w:r>
      <w:r>
        <w:rPr>
          <w:rFonts w:ascii="Times New Roman" w:hAnsi="Times New Roman" w:cs="Times New Roman"/>
          <w:sz w:val="24"/>
          <w:szCs w:val="24"/>
        </w:rPr>
        <w:t xml:space="preserve">   </w:t>
      </w:r>
      <w:r w:rsidRPr="00710096">
        <w:rPr>
          <w:rFonts w:ascii="Times New Roman" w:hAnsi="Times New Roman" w:cs="Times New Roman"/>
          <w:sz w:val="24"/>
          <w:szCs w:val="24"/>
        </w:rPr>
        <w:t xml:space="preserve">                                     </w:t>
      </w:r>
      <w:r>
        <w:rPr>
          <w:rFonts w:ascii="Times New Roman" w:hAnsi="Times New Roman" w:cs="Times New Roman"/>
          <w:sz w:val="24"/>
          <w:szCs w:val="24"/>
        </w:rPr>
        <w:t xml:space="preserve"> Supervisor</w:t>
      </w:r>
      <w:r w:rsidRPr="00710096">
        <w:rPr>
          <w:rFonts w:ascii="Times New Roman" w:hAnsi="Times New Roman" w:cs="Times New Roman"/>
          <w:sz w:val="24"/>
          <w:szCs w:val="24"/>
        </w:rPr>
        <w:t xml:space="preserve">: </w:t>
      </w:r>
      <w:r w:rsidR="00497664">
        <w:rPr>
          <w:rFonts w:ascii="Times New Roman" w:hAnsi="Times New Roman" w:cs="Times New Roman"/>
          <w:sz w:val="24"/>
          <w:szCs w:val="24"/>
        </w:rPr>
        <w:t>Director of Clinic Services</w:t>
      </w:r>
    </w:p>
    <w:bookmarkEnd w:id="0"/>
    <w:p w14:paraId="041F7DBC" w14:textId="77777777" w:rsidR="00AB0083" w:rsidRPr="0069022C" w:rsidRDefault="00AB0083" w:rsidP="00AB0083">
      <w:pPr>
        <w:tabs>
          <w:tab w:val="center" w:pos="4680"/>
          <w:tab w:val="left" w:pos="6420"/>
        </w:tabs>
        <w:rPr>
          <w:rFonts w:ascii="Times New Roman" w:hAnsi="Times New Roman" w:cs="Times New Roman"/>
          <w:b/>
          <w:bCs/>
        </w:rPr>
      </w:pPr>
      <w:r>
        <w:rPr>
          <w:rFonts w:ascii="Times New Roman" w:hAnsi="Times New Roman" w:cs="Times New Roman"/>
          <w:b/>
          <w:bCs/>
        </w:rPr>
        <w:br/>
      </w:r>
      <w:r w:rsidRPr="0069022C">
        <w:rPr>
          <w:rFonts w:ascii="Times New Roman" w:hAnsi="Times New Roman" w:cs="Times New Roman"/>
          <w:b/>
          <w:bCs/>
        </w:rPr>
        <w:t>Role &amp; Responsibilities</w:t>
      </w:r>
    </w:p>
    <w:p w14:paraId="7167F74E" w14:textId="0BD2B496" w:rsidR="00497664" w:rsidRPr="00497664" w:rsidRDefault="00497664" w:rsidP="00497664">
      <w:pPr>
        <w:tabs>
          <w:tab w:val="center" w:pos="4680"/>
          <w:tab w:val="left" w:pos="6420"/>
        </w:tabs>
        <w:rPr>
          <w:rFonts w:ascii="Times New Roman" w:hAnsi="Times New Roman" w:cs="Times New Roman"/>
        </w:rPr>
      </w:pPr>
      <w:r w:rsidRPr="00497664">
        <w:rPr>
          <w:rFonts w:ascii="Times New Roman" w:hAnsi="Times New Roman" w:cs="Times New Roman"/>
        </w:rPr>
        <w:t>The Clinic Assistant (CA) provides assistance to overall Clinic medical responsibilities, working in collaboration with the Director of Clinic Services (DCS) and Medical Director. The CA helps to ensure overall continuity of care and implementation of medical protocols. This individual must be self‐directed yet function effectively as part of a small team. The CA must be an effective communicator with patients and volunteers and must have strong clinical decision-making skills.</w:t>
      </w:r>
    </w:p>
    <w:p w14:paraId="49C09E5C" w14:textId="56368385" w:rsidR="00AB0083" w:rsidRDefault="00497664" w:rsidP="00497664">
      <w:pPr>
        <w:tabs>
          <w:tab w:val="center" w:pos="4680"/>
          <w:tab w:val="left" w:pos="6420"/>
        </w:tabs>
        <w:rPr>
          <w:rFonts w:ascii="Times New Roman" w:hAnsi="Times New Roman" w:cs="Times New Roman"/>
        </w:rPr>
      </w:pPr>
      <w:r w:rsidRPr="00497664">
        <w:rPr>
          <w:rFonts w:ascii="Times New Roman" w:hAnsi="Times New Roman" w:cs="Times New Roman"/>
        </w:rPr>
        <w:t>This position is part-time, hourly with regular presence during clinic operations – approximately 25 hours per week (Tuesday, Wednesday, Thursday).  The CA reports to and works closely with the DCS.</w:t>
      </w:r>
      <w:r>
        <w:rPr>
          <w:rFonts w:ascii="Times New Roman" w:hAnsi="Times New Roman" w:cs="Times New Roman"/>
        </w:rPr>
        <w:br/>
      </w:r>
      <w:r>
        <w:rPr>
          <w:rFonts w:ascii="Times New Roman" w:hAnsi="Times New Roman" w:cs="Times New Roman"/>
        </w:rPr>
        <w:br/>
      </w:r>
      <w:r w:rsidR="00AB0083">
        <w:rPr>
          <w:rFonts w:ascii="Times New Roman" w:hAnsi="Times New Roman" w:cs="Times New Roman"/>
          <w:b/>
          <w:bCs/>
        </w:rPr>
        <w:t>Job Duties</w:t>
      </w:r>
    </w:p>
    <w:p w14:paraId="28951B27" w14:textId="276E2538" w:rsidR="00497664" w:rsidRPr="00497664" w:rsidRDefault="00497664" w:rsidP="00497664">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 xml:space="preserve">Collaborates with the </w:t>
      </w:r>
      <w:r>
        <w:rPr>
          <w:rFonts w:ascii="Times New Roman" w:hAnsi="Times New Roman" w:cs="Times New Roman"/>
        </w:rPr>
        <w:t>DCS</w:t>
      </w:r>
      <w:r w:rsidRPr="00497664">
        <w:rPr>
          <w:rFonts w:ascii="Times New Roman" w:hAnsi="Times New Roman" w:cs="Times New Roman"/>
        </w:rPr>
        <w:t xml:space="preserve"> and clinical teams to identify quality patient outcomes</w:t>
      </w:r>
    </w:p>
    <w:p w14:paraId="7B3F6C8C" w14:textId="77777777" w:rsidR="00497664" w:rsidRPr="00497664" w:rsidRDefault="00497664" w:rsidP="00497664">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Bi-monthly inventory of vaccines and updating patient vaccination sheets</w:t>
      </w:r>
    </w:p>
    <w:p w14:paraId="4B343EB4" w14:textId="77777777" w:rsidR="00497664" w:rsidRPr="00497664" w:rsidRDefault="00497664" w:rsidP="00497664">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Supervises and works closely with volunteer nurses to deliver health care during clinic hours</w:t>
      </w:r>
    </w:p>
    <w:p w14:paraId="2E56655F" w14:textId="77777777" w:rsidR="00497664" w:rsidRPr="00497664" w:rsidRDefault="00497664" w:rsidP="00497664">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Assists with appropriate continuity of patient services by processing referrals, laboratory, and/or imaging results in a timely manner</w:t>
      </w:r>
    </w:p>
    <w:p w14:paraId="437BA928" w14:textId="77777777" w:rsidR="00497664" w:rsidRPr="00497664" w:rsidRDefault="00497664" w:rsidP="00497664">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Delivers education to patients on overall health, disease prevention, and chronic disease management</w:t>
      </w:r>
    </w:p>
    <w:p w14:paraId="197ED29A" w14:textId="211A7837" w:rsidR="00497664" w:rsidRPr="005D6DB0" w:rsidRDefault="00497664" w:rsidP="005D6DB0">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 xml:space="preserve">Assist </w:t>
      </w:r>
      <w:r>
        <w:rPr>
          <w:rFonts w:ascii="Times New Roman" w:hAnsi="Times New Roman" w:cs="Times New Roman"/>
        </w:rPr>
        <w:t>the DCS</w:t>
      </w:r>
      <w:r w:rsidRPr="00497664">
        <w:rPr>
          <w:rFonts w:ascii="Times New Roman" w:hAnsi="Times New Roman" w:cs="Times New Roman"/>
        </w:rPr>
        <w:t xml:space="preserve"> and volunteer nurses in the nursing role during clinic times as needed</w:t>
      </w:r>
    </w:p>
    <w:p w14:paraId="31622ECB" w14:textId="77777777" w:rsidR="00497664" w:rsidRPr="00497664" w:rsidRDefault="00497664" w:rsidP="00497664">
      <w:pPr>
        <w:pStyle w:val="ListParagraph"/>
        <w:numPr>
          <w:ilvl w:val="0"/>
          <w:numId w:val="17"/>
        </w:numPr>
        <w:tabs>
          <w:tab w:val="center" w:pos="4680"/>
          <w:tab w:val="left" w:pos="6420"/>
        </w:tabs>
        <w:rPr>
          <w:rFonts w:ascii="Times New Roman" w:hAnsi="Times New Roman" w:cs="Times New Roman"/>
        </w:rPr>
      </w:pPr>
      <w:r w:rsidRPr="00497664">
        <w:rPr>
          <w:rFonts w:ascii="Times New Roman" w:hAnsi="Times New Roman" w:cs="Times New Roman"/>
        </w:rPr>
        <w:t>Training new medical volunteers</w:t>
      </w:r>
    </w:p>
    <w:p w14:paraId="049D7F04" w14:textId="77777777" w:rsidR="00AB0083" w:rsidRDefault="00AB0083" w:rsidP="00AB0083">
      <w:pPr>
        <w:tabs>
          <w:tab w:val="center" w:pos="4680"/>
          <w:tab w:val="left" w:pos="6420"/>
        </w:tabs>
        <w:rPr>
          <w:rFonts w:ascii="Times New Roman" w:hAnsi="Times New Roman" w:cs="Times New Roman"/>
        </w:rPr>
      </w:pPr>
      <w:r>
        <w:rPr>
          <w:rFonts w:ascii="Times New Roman" w:hAnsi="Times New Roman" w:cs="Times New Roman"/>
          <w:b/>
          <w:bCs/>
        </w:rPr>
        <w:t>Qualifications / Experience</w:t>
      </w:r>
    </w:p>
    <w:p w14:paraId="291E5F12" w14:textId="4011920B" w:rsidR="00AB0083"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Currently licensed in the State of Wisconsin as a Registered Nurse</w:t>
      </w:r>
    </w:p>
    <w:p w14:paraId="489362ED" w14:textId="4FEE1D41" w:rsidR="00497664"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Current CPR certification</w:t>
      </w:r>
    </w:p>
    <w:p w14:paraId="0D320C3C" w14:textId="79194AA2" w:rsidR="00AB0083"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BSN degree, or significant progress towards BSN, required</w:t>
      </w:r>
    </w:p>
    <w:p w14:paraId="76C62E13" w14:textId="1659AFA7" w:rsidR="00497664"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3-5 years clinical nursing experience; preferably in a community or primary care setting</w:t>
      </w:r>
    </w:p>
    <w:p w14:paraId="23B49734" w14:textId="77777777" w:rsidR="000F1963" w:rsidRPr="000F1963" w:rsidRDefault="000F1963" w:rsidP="000F1963"/>
    <w:p w14:paraId="67C9360A" w14:textId="46726498" w:rsidR="00497664"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lastRenderedPageBreak/>
        <w:t>Patient and/or adult education experience desirable</w:t>
      </w:r>
    </w:p>
    <w:p w14:paraId="1E2C8D69" w14:textId="4C1801BA" w:rsidR="00497664"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Proficient in EMR patient databases</w:t>
      </w:r>
    </w:p>
    <w:p w14:paraId="3CCDD67A" w14:textId="748BAB13" w:rsidR="00497664" w:rsidRPr="00037068" w:rsidRDefault="00497664"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Bilingual in Spanish helpful, not required</w:t>
      </w:r>
    </w:p>
    <w:p w14:paraId="540C1357"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Strong verbal and written communication skills</w:t>
      </w:r>
    </w:p>
    <w:p w14:paraId="6E4EDDA0"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Ability to work independently and within a team structure</w:t>
      </w:r>
    </w:p>
    <w:p w14:paraId="629927FA" w14:textId="77777777" w:rsidR="00AB0083" w:rsidRDefault="00AB0083" w:rsidP="00AB0083">
      <w:pPr>
        <w:pStyle w:val="ListParagraph"/>
        <w:numPr>
          <w:ilvl w:val="0"/>
          <w:numId w:val="8"/>
        </w:numPr>
        <w:spacing w:line="240" w:lineRule="auto"/>
        <w:rPr>
          <w:rFonts w:ascii="Times New Roman" w:hAnsi="Times New Roman" w:cs="Times New Roman"/>
        </w:rPr>
      </w:pPr>
      <w:r w:rsidRPr="00602ECA">
        <w:rPr>
          <w:rFonts w:ascii="Times New Roman" w:hAnsi="Times New Roman" w:cs="Times New Roman"/>
        </w:rPr>
        <w:t>Strong organizational skills with the ability to prioritize</w:t>
      </w:r>
    </w:p>
    <w:p w14:paraId="289F8E8B" w14:textId="77777777" w:rsidR="00AB0083" w:rsidRPr="006F123D" w:rsidRDefault="00AB0083" w:rsidP="00AB0083">
      <w:pPr>
        <w:pStyle w:val="ListParagraph"/>
        <w:numPr>
          <w:ilvl w:val="0"/>
          <w:numId w:val="8"/>
        </w:numPr>
        <w:spacing w:line="240" w:lineRule="auto"/>
        <w:rPr>
          <w:rFonts w:ascii="Times New Roman" w:hAnsi="Times New Roman" w:cs="Times New Roman"/>
        </w:rPr>
      </w:pPr>
      <w:r w:rsidRPr="00602ECA">
        <w:rPr>
          <w:rFonts w:ascii="Times New Roman" w:hAnsi="Times New Roman" w:cs="Times New Roman"/>
        </w:rPr>
        <w:t xml:space="preserve">Working knowledge of various software and database technology, </w:t>
      </w:r>
      <w:r>
        <w:rPr>
          <w:rFonts w:ascii="Times New Roman" w:hAnsi="Times New Roman" w:cs="Times New Roman"/>
        </w:rPr>
        <w:t>including</w:t>
      </w:r>
      <w:r w:rsidRPr="00602ECA">
        <w:rPr>
          <w:rFonts w:ascii="Times New Roman" w:hAnsi="Times New Roman" w:cs="Times New Roman"/>
        </w:rPr>
        <w:t xml:space="preserve"> Microsoft Office </w:t>
      </w:r>
    </w:p>
    <w:p w14:paraId="0C2C337B"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Demonstrates respect for diversity</w:t>
      </w:r>
    </w:p>
    <w:p w14:paraId="16BFA604" w14:textId="77777777" w:rsidR="00AB0083" w:rsidRDefault="00AB0083" w:rsidP="00AB0083">
      <w:pPr>
        <w:pStyle w:val="ListParagraph"/>
        <w:numPr>
          <w:ilvl w:val="0"/>
          <w:numId w:val="8"/>
        </w:numPr>
        <w:tabs>
          <w:tab w:val="center" w:pos="4680"/>
          <w:tab w:val="left" w:pos="6420"/>
        </w:tabs>
        <w:rPr>
          <w:rFonts w:ascii="Times New Roman" w:hAnsi="Times New Roman" w:cs="Times New Roman"/>
        </w:rPr>
      </w:pPr>
      <w:r>
        <w:rPr>
          <w:rFonts w:ascii="Times New Roman" w:hAnsi="Times New Roman" w:cs="Times New Roman"/>
        </w:rPr>
        <w:t>Awareness of psychosocial barriers that impact the lives of the uninsured</w:t>
      </w:r>
    </w:p>
    <w:p w14:paraId="5150A0FF" w14:textId="77777777" w:rsidR="00AB0083" w:rsidRPr="006F123D" w:rsidRDefault="00AB0083" w:rsidP="00AB0083">
      <w:pPr>
        <w:pStyle w:val="ListParagraph"/>
        <w:numPr>
          <w:ilvl w:val="0"/>
          <w:numId w:val="8"/>
        </w:numPr>
        <w:tabs>
          <w:tab w:val="center" w:pos="4680"/>
          <w:tab w:val="left" w:pos="6420"/>
        </w:tabs>
      </w:pPr>
      <w:r w:rsidRPr="00F368D8">
        <w:rPr>
          <w:rFonts w:ascii="Times New Roman" w:hAnsi="Times New Roman" w:cs="Times New Roman"/>
        </w:rPr>
        <w:t>Embraces and supports the mission of the Chippewa Valley Free Clinic</w:t>
      </w:r>
    </w:p>
    <w:p w14:paraId="66A4070E" w14:textId="6C09172A" w:rsidR="006F123D" w:rsidRPr="0092107E" w:rsidRDefault="006F123D" w:rsidP="00AB0083">
      <w:pPr>
        <w:tabs>
          <w:tab w:val="center" w:pos="4680"/>
          <w:tab w:val="left" w:pos="6420"/>
        </w:tabs>
        <w:rPr>
          <w:rFonts w:ascii="Times New Roman" w:hAnsi="Times New Roman" w:cs="Times New Roman"/>
        </w:rPr>
      </w:pPr>
    </w:p>
    <w:sectPr w:rsidR="006F123D" w:rsidRPr="0092107E" w:rsidSect="000F1963">
      <w:headerReference w:type="first" r:id="rId8"/>
      <w:footerReference w:type="first" r:id="rId9"/>
      <w:pgSz w:w="12240" w:h="15840"/>
      <w:pgMar w:top="45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8844" w14:textId="77777777" w:rsidR="00080B09" w:rsidRDefault="00080B09" w:rsidP="00080B09">
      <w:pPr>
        <w:spacing w:after="0" w:line="240" w:lineRule="auto"/>
      </w:pPr>
      <w:r>
        <w:separator/>
      </w:r>
    </w:p>
  </w:endnote>
  <w:endnote w:type="continuationSeparator" w:id="0">
    <w:p w14:paraId="798F74BC" w14:textId="77777777" w:rsidR="00080B09" w:rsidRDefault="00080B09" w:rsidP="0008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0C54" w14:textId="2EBF0551" w:rsidR="00650CD0" w:rsidRPr="00650CD0" w:rsidRDefault="00650CD0">
    <w:pPr>
      <w:pStyle w:val="Footer"/>
      <w:rPr>
        <w:rFonts w:ascii="Times New Roman" w:hAnsi="Times New Roman" w:cs="Times New Roman"/>
      </w:rPr>
    </w:pPr>
    <w:r w:rsidRPr="00650CD0">
      <w:rPr>
        <w:rFonts w:ascii="Times New Roman" w:hAnsi="Times New Roman" w:cs="Times New Roman"/>
      </w:rPr>
      <w:t>Updated</w:t>
    </w:r>
    <w:r w:rsidR="006F123D">
      <w:rPr>
        <w:rFonts w:ascii="Times New Roman" w:hAnsi="Times New Roman" w:cs="Times New Roman"/>
      </w:rPr>
      <w:t xml:space="preserve"> </w:t>
    </w:r>
    <w:r w:rsidR="006F123D">
      <w:rPr>
        <w:rFonts w:ascii="Times New Roman" w:hAnsi="Times New Roman" w:cs="Times New Roman"/>
      </w:rPr>
      <w:fldChar w:fldCharType="begin"/>
    </w:r>
    <w:r w:rsidR="006F123D">
      <w:rPr>
        <w:rFonts w:ascii="Times New Roman" w:hAnsi="Times New Roman" w:cs="Times New Roman"/>
      </w:rPr>
      <w:instrText xml:space="preserve"> DATE \@ "M/d/yyyy" </w:instrText>
    </w:r>
    <w:r w:rsidR="006F123D">
      <w:rPr>
        <w:rFonts w:ascii="Times New Roman" w:hAnsi="Times New Roman" w:cs="Times New Roman"/>
      </w:rPr>
      <w:fldChar w:fldCharType="separate"/>
    </w:r>
    <w:r w:rsidR="005D6DB0">
      <w:rPr>
        <w:rFonts w:ascii="Times New Roman" w:hAnsi="Times New Roman" w:cs="Times New Roman"/>
        <w:noProof/>
      </w:rPr>
      <w:t>10/30/2023</w:t>
    </w:r>
    <w:r w:rsidR="006F123D">
      <w:rPr>
        <w:rFonts w:ascii="Times New Roman" w:hAnsi="Times New Roman" w:cs="Times New Roman"/>
      </w:rPr>
      <w:fldChar w:fldCharType="end"/>
    </w:r>
    <w:r w:rsidR="006F123D">
      <w:rPr>
        <w:rFonts w:ascii="Times New Roman" w:hAnsi="Times New Roman" w:cs="Times New Roman"/>
      </w:rPr>
      <w:t xml:space="preserve">                           </w:t>
    </w:r>
    <w:r>
      <w:rPr>
        <w:rFonts w:ascii="Times New Roman" w:hAnsi="Times New Roman" w:cs="Times New Roman"/>
      </w:rPr>
      <w:tab/>
    </w:r>
    <w:r w:rsidRPr="00650CD0">
      <w:rPr>
        <w:rFonts w:ascii="Times New Roman" w:hAnsi="Times New Roman" w:cs="Times New Roman"/>
      </w:rPr>
      <w:t>N:\Administration\Employee Info\Employee Job Description\Job Descriptions</w:t>
    </w:r>
  </w:p>
  <w:p w14:paraId="5575CBAB" w14:textId="77777777" w:rsidR="00650CD0" w:rsidRPr="00650CD0" w:rsidRDefault="00650CD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F7C7" w14:textId="77777777" w:rsidR="00080B09" w:rsidRDefault="00080B09" w:rsidP="00080B09">
      <w:pPr>
        <w:spacing w:after="0" w:line="240" w:lineRule="auto"/>
      </w:pPr>
      <w:r>
        <w:separator/>
      </w:r>
    </w:p>
  </w:footnote>
  <w:footnote w:type="continuationSeparator" w:id="0">
    <w:p w14:paraId="3B73AF7E" w14:textId="77777777" w:rsidR="00080B09" w:rsidRDefault="00080B09" w:rsidP="0008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4617" w14:textId="07712698" w:rsidR="00080B09" w:rsidRDefault="00080B09" w:rsidP="00080B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659"/>
    <w:multiLevelType w:val="hybridMultilevel"/>
    <w:tmpl w:val="301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8B3"/>
    <w:multiLevelType w:val="hybridMultilevel"/>
    <w:tmpl w:val="38C6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714D"/>
    <w:multiLevelType w:val="hybridMultilevel"/>
    <w:tmpl w:val="8930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6FBE"/>
    <w:multiLevelType w:val="hybridMultilevel"/>
    <w:tmpl w:val="507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540F"/>
    <w:multiLevelType w:val="hybridMultilevel"/>
    <w:tmpl w:val="297CC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CB5350"/>
    <w:multiLevelType w:val="hybridMultilevel"/>
    <w:tmpl w:val="D24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D0F9C"/>
    <w:multiLevelType w:val="hybridMultilevel"/>
    <w:tmpl w:val="317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13DC5"/>
    <w:multiLevelType w:val="hybridMultilevel"/>
    <w:tmpl w:val="C794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81D6C"/>
    <w:multiLevelType w:val="hybridMultilevel"/>
    <w:tmpl w:val="CE50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B6522"/>
    <w:multiLevelType w:val="hybridMultilevel"/>
    <w:tmpl w:val="3566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A2240"/>
    <w:multiLevelType w:val="hybridMultilevel"/>
    <w:tmpl w:val="5E1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A3399"/>
    <w:multiLevelType w:val="hybridMultilevel"/>
    <w:tmpl w:val="4EF0A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757B"/>
    <w:multiLevelType w:val="hybridMultilevel"/>
    <w:tmpl w:val="76D2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00D1"/>
    <w:multiLevelType w:val="hybridMultilevel"/>
    <w:tmpl w:val="13BC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13381"/>
    <w:multiLevelType w:val="hybridMultilevel"/>
    <w:tmpl w:val="22E8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430AF"/>
    <w:multiLevelType w:val="hybridMultilevel"/>
    <w:tmpl w:val="969E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56335"/>
    <w:multiLevelType w:val="hybridMultilevel"/>
    <w:tmpl w:val="54EE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704104">
    <w:abstractNumId w:val="2"/>
  </w:num>
  <w:num w:numId="2" w16cid:durableId="1294367897">
    <w:abstractNumId w:val="8"/>
  </w:num>
  <w:num w:numId="3" w16cid:durableId="1284193944">
    <w:abstractNumId w:val="15"/>
  </w:num>
  <w:num w:numId="4" w16cid:durableId="551573087">
    <w:abstractNumId w:val="9"/>
  </w:num>
  <w:num w:numId="5" w16cid:durableId="935942422">
    <w:abstractNumId w:val="14"/>
  </w:num>
  <w:num w:numId="6" w16cid:durableId="1924100887">
    <w:abstractNumId w:val="0"/>
  </w:num>
  <w:num w:numId="7" w16cid:durableId="1112433588">
    <w:abstractNumId w:val="6"/>
  </w:num>
  <w:num w:numId="8" w16cid:durableId="1333725531">
    <w:abstractNumId w:val="1"/>
  </w:num>
  <w:num w:numId="9" w16cid:durableId="227301620">
    <w:abstractNumId w:val="11"/>
  </w:num>
  <w:num w:numId="10" w16cid:durableId="869805365">
    <w:abstractNumId w:val="5"/>
  </w:num>
  <w:num w:numId="11" w16cid:durableId="277640078">
    <w:abstractNumId w:val="13"/>
  </w:num>
  <w:num w:numId="12" w16cid:durableId="957491199">
    <w:abstractNumId w:val="3"/>
  </w:num>
  <w:num w:numId="13" w16cid:durableId="328749492">
    <w:abstractNumId w:val="7"/>
  </w:num>
  <w:num w:numId="14" w16cid:durableId="560138093">
    <w:abstractNumId w:val="16"/>
  </w:num>
  <w:num w:numId="15" w16cid:durableId="22676121">
    <w:abstractNumId w:val="10"/>
  </w:num>
  <w:num w:numId="16" w16cid:durableId="1971549353">
    <w:abstractNumId w:val="4"/>
  </w:num>
  <w:num w:numId="17" w16cid:durableId="12214814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C3"/>
    <w:rsid w:val="00037068"/>
    <w:rsid w:val="00080B09"/>
    <w:rsid w:val="000F1963"/>
    <w:rsid w:val="00112978"/>
    <w:rsid w:val="00154780"/>
    <w:rsid w:val="001B1CD5"/>
    <w:rsid w:val="002F4D22"/>
    <w:rsid w:val="00317019"/>
    <w:rsid w:val="00323FD5"/>
    <w:rsid w:val="00391DA1"/>
    <w:rsid w:val="004230E1"/>
    <w:rsid w:val="00467D7B"/>
    <w:rsid w:val="00497664"/>
    <w:rsid w:val="00584A28"/>
    <w:rsid w:val="005D6DB0"/>
    <w:rsid w:val="005F6174"/>
    <w:rsid w:val="00650CD0"/>
    <w:rsid w:val="006D0EC0"/>
    <w:rsid w:val="006F123D"/>
    <w:rsid w:val="007E3F6B"/>
    <w:rsid w:val="0085067E"/>
    <w:rsid w:val="00880218"/>
    <w:rsid w:val="008B2BD7"/>
    <w:rsid w:val="008B4991"/>
    <w:rsid w:val="008F53B6"/>
    <w:rsid w:val="0092107E"/>
    <w:rsid w:val="00932E3E"/>
    <w:rsid w:val="00935DCA"/>
    <w:rsid w:val="009F5B8E"/>
    <w:rsid w:val="00AB0083"/>
    <w:rsid w:val="00AC64F3"/>
    <w:rsid w:val="00AF5FC2"/>
    <w:rsid w:val="00B4255B"/>
    <w:rsid w:val="00B73B95"/>
    <w:rsid w:val="00B801EB"/>
    <w:rsid w:val="00BD25CD"/>
    <w:rsid w:val="00BE46AE"/>
    <w:rsid w:val="00C741AB"/>
    <w:rsid w:val="00C948C1"/>
    <w:rsid w:val="00CC039D"/>
    <w:rsid w:val="00DB3BC3"/>
    <w:rsid w:val="00DB59B6"/>
    <w:rsid w:val="00E34707"/>
    <w:rsid w:val="00E61B56"/>
    <w:rsid w:val="00E635CC"/>
    <w:rsid w:val="00EA521E"/>
    <w:rsid w:val="00F36612"/>
    <w:rsid w:val="00F368D8"/>
    <w:rsid w:val="00F54AB4"/>
    <w:rsid w:val="00F80CD2"/>
    <w:rsid w:val="00FD0D73"/>
    <w:rsid w:val="00FF0006"/>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C7645C"/>
  <w15:docId w15:val="{7BE64CE2-5A5D-4464-B238-16F2B50E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C3"/>
    <w:pPr>
      <w:ind w:left="720"/>
      <w:contextualSpacing/>
    </w:pPr>
  </w:style>
  <w:style w:type="paragraph" w:styleId="BalloonText">
    <w:name w:val="Balloon Text"/>
    <w:basedOn w:val="Normal"/>
    <w:link w:val="BalloonTextChar"/>
    <w:uiPriority w:val="99"/>
    <w:semiHidden/>
    <w:unhideWhenUsed/>
    <w:rsid w:val="008B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91"/>
    <w:rPr>
      <w:rFonts w:ascii="Tahoma" w:hAnsi="Tahoma" w:cs="Tahoma"/>
      <w:sz w:val="16"/>
      <w:szCs w:val="16"/>
    </w:rPr>
  </w:style>
  <w:style w:type="paragraph" w:styleId="Header">
    <w:name w:val="header"/>
    <w:basedOn w:val="Normal"/>
    <w:link w:val="HeaderChar"/>
    <w:uiPriority w:val="99"/>
    <w:unhideWhenUsed/>
    <w:rsid w:val="0008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09"/>
  </w:style>
  <w:style w:type="paragraph" w:styleId="Footer">
    <w:name w:val="footer"/>
    <w:basedOn w:val="Normal"/>
    <w:link w:val="FooterChar"/>
    <w:uiPriority w:val="99"/>
    <w:unhideWhenUsed/>
    <w:rsid w:val="0008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2</Pages>
  <Words>387</Words>
  <Characters>2426</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Barkovich</dc:creator>
  <cp:lastModifiedBy>Ali Hamblin</cp:lastModifiedBy>
  <cp:revision>6</cp:revision>
  <cp:lastPrinted>2023-10-23T20:23:00Z</cp:lastPrinted>
  <dcterms:created xsi:type="dcterms:W3CDTF">2023-10-23T20:18:00Z</dcterms:created>
  <dcterms:modified xsi:type="dcterms:W3CDTF">2023-10-30T16:59:00Z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ebf9794cd352f3a497fa28858ed34836d1bfbdb46860307a7e646571983500c9</vt:lpwstr>
  </property>
</Properties>
</file>